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28ECEB87" w:rsidR="00833834" w:rsidRDefault="00B937F9" w:rsidP="00833834">
      <w:pPr>
        <w:jc w:val="center"/>
        <w:rPr>
          <w:sz w:val="28"/>
        </w:rPr>
      </w:pPr>
      <w:r>
        <w:rPr>
          <w:sz w:val="28"/>
        </w:rPr>
        <w:t xml:space="preserve">Agriculture </w:t>
      </w:r>
      <w:r w:rsidR="001B5DAB">
        <w:rPr>
          <w:sz w:val="28"/>
        </w:rPr>
        <w:t>–</w:t>
      </w:r>
      <w:r>
        <w:rPr>
          <w:sz w:val="28"/>
        </w:rPr>
        <w:t xml:space="preserve"> 016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3B1F6B48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B937F9">
        <w:rPr>
          <w:i/>
          <w:color w:val="008000"/>
          <w:sz w:val="18"/>
        </w:rPr>
        <w:t>lastname.firstname.BV.016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048BA134" w14:textId="381A4F4C" w:rsidR="00EE7A10" w:rsidRDefault="00D01CD2" w:rsidP="006B51DD">
      <w:pPr>
        <w:pStyle w:val="ListParagraph"/>
        <w:numPr>
          <w:ilvl w:val="0"/>
          <w:numId w:val="1"/>
        </w:numPr>
      </w:pPr>
      <w:r>
        <w:t>List the five “green revolution” agriculture techniques with their respective advantages and disadvantages.</w:t>
      </w:r>
    </w:p>
    <w:p w14:paraId="0223F27D" w14:textId="77777777" w:rsidR="00D01CD2" w:rsidRDefault="00D01CD2" w:rsidP="00D01CD2"/>
    <w:tbl>
      <w:tblPr>
        <w:tblStyle w:val="TableGrid"/>
        <w:tblW w:w="8972" w:type="dxa"/>
        <w:tblLook w:val="04A0" w:firstRow="1" w:lastRow="0" w:firstColumn="1" w:lastColumn="0" w:noHBand="0" w:noVBand="1"/>
      </w:tblPr>
      <w:tblGrid>
        <w:gridCol w:w="2243"/>
        <w:gridCol w:w="2243"/>
        <w:gridCol w:w="2243"/>
        <w:gridCol w:w="2243"/>
      </w:tblGrid>
      <w:tr w:rsidR="00D01CD2" w14:paraId="0B5B7152" w14:textId="77777777" w:rsidTr="00D01CD2">
        <w:trPr>
          <w:trHeight w:val="480"/>
        </w:trPr>
        <w:tc>
          <w:tcPr>
            <w:tcW w:w="2243" w:type="dxa"/>
          </w:tcPr>
          <w:p w14:paraId="5F8D004E" w14:textId="11EA44F7" w:rsidR="00D01CD2" w:rsidRPr="00D01CD2" w:rsidRDefault="00D01CD2" w:rsidP="00D01CD2">
            <w:pPr>
              <w:jc w:val="center"/>
              <w:rPr>
                <w:b/>
              </w:rPr>
            </w:pPr>
            <w:r w:rsidRPr="00D01CD2">
              <w:rPr>
                <w:b/>
              </w:rPr>
              <w:t>Technique</w:t>
            </w:r>
          </w:p>
        </w:tc>
        <w:tc>
          <w:tcPr>
            <w:tcW w:w="2243" w:type="dxa"/>
          </w:tcPr>
          <w:p w14:paraId="3F51ABBE" w14:textId="0AEF3AD9" w:rsidR="00D01CD2" w:rsidRPr="00D01CD2" w:rsidRDefault="00D01CD2" w:rsidP="00D01CD2">
            <w:pPr>
              <w:jc w:val="center"/>
              <w:rPr>
                <w:b/>
              </w:rPr>
            </w:pPr>
            <w:r w:rsidRPr="00D01CD2">
              <w:rPr>
                <w:b/>
              </w:rPr>
              <w:t>Explain</w:t>
            </w:r>
          </w:p>
        </w:tc>
        <w:tc>
          <w:tcPr>
            <w:tcW w:w="2243" w:type="dxa"/>
          </w:tcPr>
          <w:p w14:paraId="3B367815" w14:textId="16B140A5" w:rsidR="00D01CD2" w:rsidRPr="00D01CD2" w:rsidRDefault="00D01CD2" w:rsidP="00D01CD2">
            <w:pPr>
              <w:jc w:val="center"/>
              <w:rPr>
                <w:b/>
              </w:rPr>
            </w:pPr>
            <w:r w:rsidRPr="00D01CD2">
              <w:rPr>
                <w:b/>
              </w:rPr>
              <w:t>Advantage</w:t>
            </w:r>
          </w:p>
        </w:tc>
        <w:tc>
          <w:tcPr>
            <w:tcW w:w="2243" w:type="dxa"/>
          </w:tcPr>
          <w:p w14:paraId="33A99239" w14:textId="2909BB0E" w:rsidR="00D01CD2" w:rsidRPr="00D01CD2" w:rsidRDefault="00D01CD2" w:rsidP="00D01CD2">
            <w:pPr>
              <w:jc w:val="center"/>
              <w:rPr>
                <w:b/>
              </w:rPr>
            </w:pPr>
            <w:r w:rsidRPr="00D01CD2">
              <w:rPr>
                <w:b/>
              </w:rPr>
              <w:t>Disadvantage</w:t>
            </w:r>
          </w:p>
        </w:tc>
      </w:tr>
      <w:tr w:rsidR="00D01CD2" w14:paraId="2C1FC827" w14:textId="77777777" w:rsidTr="00D01CD2">
        <w:trPr>
          <w:trHeight w:val="2136"/>
        </w:trPr>
        <w:tc>
          <w:tcPr>
            <w:tcW w:w="2243" w:type="dxa"/>
          </w:tcPr>
          <w:p w14:paraId="4E171DBF" w14:textId="77777777" w:rsidR="00D01CD2" w:rsidRDefault="00D01CD2" w:rsidP="00D01CD2">
            <w:bookmarkStart w:id="0" w:name="_GoBack"/>
            <w:bookmarkEnd w:id="0"/>
          </w:p>
        </w:tc>
        <w:tc>
          <w:tcPr>
            <w:tcW w:w="2243" w:type="dxa"/>
          </w:tcPr>
          <w:p w14:paraId="67DD02C0" w14:textId="77777777" w:rsidR="00D01CD2" w:rsidRDefault="00D01CD2" w:rsidP="00D01CD2"/>
        </w:tc>
        <w:tc>
          <w:tcPr>
            <w:tcW w:w="2243" w:type="dxa"/>
          </w:tcPr>
          <w:p w14:paraId="24BF5BD7" w14:textId="77777777" w:rsidR="00D01CD2" w:rsidRDefault="00D01CD2" w:rsidP="00D01CD2"/>
        </w:tc>
        <w:tc>
          <w:tcPr>
            <w:tcW w:w="2243" w:type="dxa"/>
          </w:tcPr>
          <w:p w14:paraId="5C3303A5" w14:textId="77777777" w:rsidR="00D01CD2" w:rsidRDefault="00D01CD2" w:rsidP="00D01CD2"/>
        </w:tc>
      </w:tr>
      <w:tr w:rsidR="00D01CD2" w14:paraId="309E637D" w14:textId="77777777" w:rsidTr="00D01CD2">
        <w:trPr>
          <w:trHeight w:val="2136"/>
        </w:trPr>
        <w:tc>
          <w:tcPr>
            <w:tcW w:w="2243" w:type="dxa"/>
          </w:tcPr>
          <w:p w14:paraId="5A4E59A2" w14:textId="77777777" w:rsidR="00D01CD2" w:rsidRDefault="00D01CD2" w:rsidP="00D01CD2"/>
        </w:tc>
        <w:tc>
          <w:tcPr>
            <w:tcW w:w="2243" w:type="dxa"/>
          </w:tcPr>
          <w:p w14:paraId="0AD1710C" w14:textId="77777777" w:rsidR="00D01CD2" w:rsidRDefault="00D01CD2" w:rsidP="00D01CD2"/>
        </w:tc>
        <w:tc>
          <w:tcPr>
            <w:tcW w:w="2243" w:type="dxa"/>
          </w:tcPr>
          <w:p w14:paraId="1FEAA0FE" w14:textId="77777777" w:rsidR="00D01CD2" w:rsidRDefault="00D01CD2" w:rsidP="00D01CD2"/>
        </w:tc>
        <w:tc>
          <w:tcPr>
            <w:tcW w:w="2243" w:type="dxa"/>
          </w:tcPr>
          <w:p w14:paraId="072EFCA1" w14:textId="77777777" w:rsidR="00D01CD2" w:rsidRDefault="00D01CD2" w:rsidP="00D01CD2"/>
        </w:tc>
      </w:tr>
      <w:tr w:rsidR="00D01CD2" w14:paraId="6A1C7946" w14:textId="77777777" w:rsidTr="00D01CD2">
        <w:trPr>
          <w:trHeight w:val="2136"/>
        </w:trPr>
        <w:tc>
          <w:tcPr>
            <w:tcW w:w="2243" w:type="dxa"/>
          </w:tcPr>
          <w:p w14:paraId="475B7253" w14:textId="77777777" w:rsidR="00D01CD2" w:rsidRDefault="00D01CD2" w:rsidP="00D01CD2"/>
        </w:tc>
        <w:tc>
          <w:tcPr>
            <w:tcW w:w="2243" w:type="dxa"/>
          </w:tcPr>
          <w:p w14:paraId="1A3DB1AC" w14:textId="77777777" w:rsidR="00D01CD2" w:rsidRDefault="00D01CD2" w:rsidP="00D01CD2"/>
        </w:tc>
        <w:tc>
          <w:tcPr>
            <w:tcW w:w="2243" w:type="dxa"/>
          </w:tcPr>
          <w:p w14:paraId="4BD5CCF4" w14:textId="77777777" w:rsidR="00D01CD2" w:rsidRDefault="00D01CD2" w:rsidP="00D01CD2"/>
        </w:tc>
        <w:tc>
          <w:tcPr>
            <w:tcW w:w="2243" w:type="dxa"/>
          </w:tcPr>
          <w:p w14:paraId="642492B1" w14:textId="77777777" w:rsidR="00D01CD2" w:rsidRDefault="00D01CD2" w:rsidP="00D01CD2"/>
        </w:tc>
      </w:tr>
      <w:tr w:rsidR="00D01CD2" w14:paraId="60C5736F" w14:textId="77777777" w:rsidTr="00D01CD2">
        <w:trPr>
          <w:trHeight w:val="2229"/>
        </w:trPr>
        <w:tc>
          <w:tcPr>
            <w:tcW w:w="2243" w:type="dxa"/>
          </w:tcPr>
          <w:p w14:paraId="61655EA0" w14:textId="77777777" w:rsidR="00D01CD2" w:rsidRDefault="00D01CD2" w:rsidP="00D01CD2"/>
        </w:tc>
        <w:tc>
          <w:tcPr>
            <w:tcW w:w="2243" w:type="dxa"/>
          </w:tcPr>
          <w:p w14:paraId="08EC050F" w14:textId="77777777" w:rsidR="00D01CD2" w:rsidRDefault="00D01CD2" w:rsidP="00D01CD2"/>
        </w:tc>
        <w:tc>
          <w:tcPr>
            <w:tcW w:w="2243" w:type="dxa"/>
          </w:tcPr>
          <w:p w14:paraId="618AB743" w14:textId="77777777" w:rsidR="00D01CD2" w:rsidRDefault="00D01CD2" w:rsidP="00D01CD2"/>
        </w:tc>
        <w:tc>
          <w:tcPr>
            <w:tcW w:w="2243" w:type="dxa"/>
          </w:tcPr>
          <w:p w14:paraId="21A562A1" w14:textId="77777777" w:rsidR="00D01CD2" w:rsidRDefault="00D01CD2" w:rsidP="00D01CD2"/>
        </w:tc>
      </w:tr>
    </w:tbl>
    <w:p w14:paraId="10F4B6FF" w14:textId="77777777" w:rsidR="00D01CD2" w:rsidRDefault="00D01CD2" w:rsidP="00D01CD2"/>
    <w:sectPr w:rsidR="00D01CD2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B3B09"/>
    <w:rsid w:val="006B51DD"/>
    <w:rsid w:val="00833834"/>
    <w:rsid w:val="009E0166"/>
    <w:rsid w:val="00B50F3D"/>
    <w:rsid w:val="00B937F9"/>
    <w:rsid w:val="00D01CD2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table" w:styleId="TableGrid">
    <w:name w:val="Table Grid"/>
    <w:basedOn w:val="TableNormal"/>
    <w:uiPriority w:val="59"/>
    <w:rsid w:val="00D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table" w:styleId="TableGrid">
    <w:name w:val="Table Grid"/>
    <w:basedOn w:val="TableNormal"/>
    <w:uiPriority w:val="59"/>
    <w:rsid w:val="00D01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</cp:revision>
  <dcterms:created xsi:type="dcterms:W3CDTF">2016-04-06T08:36:00Z</dcterms:created>
  <dcterms:modified xsi:type="dcterms:W3CDTF">2016-04-06T08:40:00Z</dcterms:modified>
</cp:coreProperties>
</file>